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BA8" w:rsidRDefault="00643BA8" w:rsidP="00EE68C7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  <w:r>
        <w:rPr>
          <w:rFonts w:ascii="Times New Roman" w:eastAsia="Calibri" w:hAnsi="Times New Roman"/>
          <w:b/>
          <w:noProof/>
          <w:sz w:val="28"/>
          <w:szCs w:val="22"/>
        </w:rPr>
        <w:drawing>
          <wp:inline distT="0" distB="0" distL="0" distR="0">
            <wp:extent cx="6299835" cy="8662273"/>
            <wp:effectExtent l="0" t="0" r="5715" b="5715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BA8" w:rsidRDefault="00643BA8" w:rsidP="00EE68C7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</w:p>
    <w:p w:rsidR="00643BA8" w:rsidRDefault="00643BA8" w:rsidP="00EE68C7">
      <w:pPr>
        <w:spacing w:after="0" w:line="408" w:lineRule="auto"/>
        <w:ind w:left="120"/>
        <w:jc w:val="center"/>
        <w:rPr>
          <w:rFonts w:ascii="Times New Roman" w:eastAsia="Calibri" w:hAnsi="Times New Roman"/>
          <w:b/>
          <w:sz w:val="28"/>
          <w:szCs w:val="22"/>
          <w:lang w:eastAsia="en-US"/>
        </w:rPr>
      </w:pPr>
    </w:p>
    <w:p w:rsidR="006C7CCF" w:rsidRDefault="00EE68C7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t>Календарно-тематическое планирование по Родной (русской) литературе для 5 класса</w:t>
      </w:r>
    </w:p>
    <w:p w:rsidR="006C7CCF" w:rsidRDefault="006C7CCF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Ind w:w="-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978"/>
        <w:gridCol w:w="850"/>
        <w:gridCol w:w="1134"/>
        <w:gridCol w:w="992"/>
        <w:gridCol w:w="1134"/>
        <w:gridCol w:w="1134"/>
        <w:gridCol w:w="2310"/>
      </w:tblGrid>
      <w:tr w:rsidR="006C7CCF">
        <w:trPr>
          <w:trHeight w:val="3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№</w:t>
            </w:r>
            <w:r>
              <w:rPr>
                <w:rFonts w:ascii="Times New Roman" w:hAnsi="Times New Roman"/>
                <w:b/>
                <w:sz w:val="24"/>
              </w:rPr>
              <w:br/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урока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Электронные (цифровые) образовательные ресурсы</w:t>
            </w:r>
          </w:p>
        </w:tc>
      </w:tr>
      <w:tr w:rsidR="006C7CCF">
        <w:trPr>
          <w:trHeight w:val="160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C7CCF"/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C7CCF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факт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C7CCF"/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Знакомство с предметом и учебным пособием. </w:t>
            </w:r>
          </w:p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Россия – Родина моя. </w:t>
            </w:r>
            <w:r>
              <w:rPr>
                <w:rFonts w:ascii="Times New Roman" w:hAnsi="Times New Roman"/>
                <w:sz w:val="24"/>
              </w:rPr>
              <w:t>Преданья старины глубокой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6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7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Малые жанры фольклора. Пословицы и поговорки о Родине, России, русском народе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Русские пословицы и поговорки </w:t>
            </w:r>
          </w:p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highlight w:val="white"/>
              </w:rPr>
            </w:pPr>
            <w:hyperlink r:id="rId8" w:history="1">
              <w:r w:rsidR="00EE68C7"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https://nsportal.ru/shkola/literatura/library/2019/07/30/razrabotka-uroka-vneklassnogo-chteniya-russkie-poslovitsy-i</w:t>
              </w:r>
            </w:hyperlink>
            <w:r w:rsidR="00EE68C7"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сказочном лесу. Русская народная сказка «Лиса и Медведь»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9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http://www.rulex.ru/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Русский биографический словарь.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Новая жизнь русских сказок. К.Г. Паустовский. Сказка «Дремучий медведь»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10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11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Города земли русской. Стихотворения А.С. Пушкина «На тихих берегах Москвы» и М.Ю. Лермонтова «Москва, Москва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!... </w:t>
            </w:r>
            <w:proofErr w:type="gramEnd"/>
            <w:r>
              <w:rPr>
                <w:rFonts w:ascii="Times New Roman" w:hAnsi="Times New Roman"/>
                <w:sz w:val="24"/>
              </w:rPr>
              <w:t>люблю тебя как сын…»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hyperlink r:id="rId12" w:history="1">
              <w:r w:rsidR="00EE68C7"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http://lit.1september.ru/</w:t>
              </w:r>
            </w:hyperlink>
            <w:r w:rsidR="00EE68C7">
              <w:rPr>
                <w:rFonts w:ascii="Times New Roman" w:hAnsi="Times New Roman"/>
                <w:sz w:val="24"/>
                <w:highlight w:val="white"/>
              </w:rPr>
              <w:t xml:space="preserve">   – Электронная версия газеты «Литература». Сайт для учителей «Я иду на урок литературы»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Москва в произведениях русских писателей. Л.Н. Мартынов «Красные </w:t>
            </w:r>
            <w:r>
              <w:rPr>
                <w:rFonts w:ascii="Times New Roman" w:hAnsi="Times New Roman"/>
                <w:sz w:val="24"/>
              </w:rPr>
              <w:lastRenderedPageBreak/>
              <w:t>ворота».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3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http://www.rulex.ru/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Русский биографический словарь.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Москва в произведениях русских писателей. А.П. Чехов «В Москве на Трубной площади».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4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https://rvb.ru/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Родные просторы. И.С. Соколова-Микитов «Русский лес». Е.Д. </w:t>
            </w:r>
            <w:proofErr w:type="spellStart"/>
            <w:r>
              <w:rPr>
                <w:rFonts w:ascii="Times New Roman" w:hAnsi="Times New Roman"/>
                <w:sz w:val="24"/>
              </w:rPr>
              <w:t>Айпин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«Наедине с осенью. Вместо пролога»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5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https://infourok.ru/urok-literaturi-moskva-v-proizvedeniyah-russkih-pisateley-i-veka-555871.html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Стихотворения о русском лесе А.В. Кольцова, В.А. Рождественского, В.А. Солоухина.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16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https://infourok.ru/urok-literaturi-moskva-v-proizvedeniyah-russkih-pisateley-i-veka-555871.html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6C7CC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Повторение раздела «Россия – Родина моя». Русский </w:t>
            </w:r>
            <w:proofErr w:type="gramStart"/>
            <w:r>
              <w:rPr>
                <w:rFonts w:ascii="Times New Roman" w:hAnsi="Times New Roman"/>
                <w:sz w:val="24"/>
              </w:rPr>
              <w:t>лес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 поэзии и живописи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17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18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Проверочная работа по разделу «Россия – Родина моя».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line="240" w:lineRule="auto"/>
              <w:rPr>
                <w:rFonts w:ascii="Times New Roman" w:hAnsi="Times New Roman"/>
                <w:sz w:val="24"/>
              </w:rPr>
            </w:pPr>
            <w:hyperlink r:id="rId19" w:history="1">
              <w:r w:rsidR="00EE68C7"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http://lit.1september.ru/</w:t>
              </w:r>
            </w:hyperlink>
            <w:r w:rsidR="00EE68C7">
              <w:rPr>
                <w:rFonts w:ascii="Times New Roman" w:hAnsi="Times New Roman"/>
                <w:sz w:val="24"/>
                <w:highlight w:val="white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ошибками. Сказки (мультфильмы)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0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http://www.rulex.ru/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Русский биографический словарь.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Русские традиции.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C7CCF" w:rsidRDefault="00EE68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Праздники русского мира</w:t>
            </w:r>
          </w:p>
          <w:p w:rsidR="006C7CCF" w:rsidRDefault="00EE68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Светлый праздник Рождества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Российская электронная школа </w:t>
            </w:r>
            <w:hyperlink r:id="rId21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https://resh.edu.ru/subject/14/5/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br/>
            </w:r>
            <w:hyperlink r:id="rId22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Стихотворения Б.Л. Пастернак «Рождественская звезда», В.Д. </w:t>
            </w:r>
            <w:proofErr w:type="spellStart"/>
            <w:r>
              <w:rPr>
                <w:rFonts w:ascii="Times New Roman" w:hAnsi="Times New Roman"/>
                <w:sz w:val="24"/>
              </w:rPr>
              <w:t>Берестова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«Перед Рождеством»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3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https://rvb.ru/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А.И. Куприн «Бедный принц»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rPr>
                <w:rFonts w:ascii="Times New Roman" w:hAnsi="Times New Roman"/>
                <w:color w:val="010101"/>
                <w:sz w:val="24"/>
              </w:rPr>
            </w:pPr>
            <w:hyperlink r:id="rId24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https://ilibrary.ru/</w:t>
              </w:r>
            </w:hyperlink>
            <w:r w:rsidR="00EE68C7">
              <w:rPr>
                <w:rFonts w:ascii="Times New Roman" w:hAnsi="Times New Roman"/>
                <w:color w:val="010101"/>
                <w:sz w:val="24"/>
              </w:rPr>
              <w:t xml:space="preserve">  интернет-библиотека Алексея Комарова: тексты академических изданий русской классики XIX – начала XX вв.</w:t>
            </w:r>
          </w:p>
          <w:p w:rsidR="006C7CCF" w:rsidRDefault="006C7CCF">
            <w:pPr>
              <w:spacing w:after="24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А.И. Куприн «Бедный принц»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5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https://arch.rgdb.ru/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 Национальная электронная детская библиотека: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Н.Д. </w:t>
            </w:r>
            <w:proofErr w:type="spellStart"/>
            <w:r>
              <w:rPr>
                <w:rFonts w:ascii="Times New Roman" w:hAnsi="Times New Roman"/>
                <w:sz w:val="24"/>
              </w:rPr>
              <w:t>Телешов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«Елка </w:t>
            </w:r>
            <w:proofErr w:type="spellStart"/>
            <w:r>
              <w:rPr>
                <w:rFonts w:ascii="Times New Roman" w:hAnsi="Times New Roman"/>
                <w:sz w:val="24"/>
              </w:rPr>
              <w:t>Митрича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6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https://arch.rgdb.ru/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  Национальная электронная детская библиотека: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Тепло родного дома. Семейные ценности. И.А. Крылов «Дерево»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7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https://arch.rgdb.ru/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  Национальная электронная детская библиотека: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И.А. Бунин «Снежный бык».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100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8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https://arch.rgdb.ru/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  Национальная электронная детская библиотека: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В.И. Белов «Скворцы»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29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https://multiurok.ru/files/ne-do-ordena-byla-by-rodina.html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</w:t>
            </w:r>
          </w:p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0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https://pnu.edu.ru/ru/library/projects/literary-review/poems-1812/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по разделу «Русские традиции».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1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https://infourok.ru/konspekt-uroka-literaturnogo-chteniya-rodnaya-zemlya-i-v-gorsti-mila-po-proizvedeniyu-k-d-paustovskogo-pohozhdeniya-zhuka-nosoro-4208648.html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Проверочная работа по разделу «Русские традиции».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2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https://peskarlib.ru/y-yakovlev/synovya-peshehodova/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Традиции, правила в моей </w:t>
            </w:r>
            <w:r>
              <w:rPr>
                <w:rFonts w:ascii="Times New Roman" w:hAnsi="Times New Roman"/>
                <w:sz w:val="24"/>
              </w:rPr>
              <w:lastRenderedPageBreak/>
              <w:t>семье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3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https://www.youtube.com/watch?v=qw7Vv</w:t>
              </w:r>
              <w:r w:rsidR="00EE68C7">
                <w:rPr>
                  <w:rStyle w:val="a5"/>
                  <w:rFonts w:ascii="Times New Roman" w:hAnsi="Times New Roman"/>
                  <w:sz w:val="24"/>
                </w:rPr>
                <w:lastRenderedPageBreak/>
                <w:t>BBt-rg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Русский характер – русская душа.</w:t>
            </w:r>
            <w:r>
              <w:rPr>
                <w:rFonts w:ascii="Times New Roman" w:hAnsi="Times New Roman"/>
                <w:sz w:val="24"/>
              </w:rPr>
              <w:t xml:space="preserve"> Не до ордена – была бы Родина. Отечественная война 1812 года. Ф.Н. Глинка «Авангардная песнь»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4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https://lib.1sept.ru/2005/15/20.htm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Д.В. Давыдов «Партизан»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5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https://rvb.ru/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Загадки русской души. К.Г. Паустовский «Похождения жука-носорога»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6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https://rvb.ru/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Парадоксы русского характера. К.Г. Паустовский «Похождения жука-носорога».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7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https://rvb.ru/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Ю.Я. Яковлев «Сыновья </w:t>
            </w:r>
            <w:proofErr w:type="spellStart"/>
            <w:r>
              <w:rPr>
                <w:rFonts w:ascii="Times New Roman" w:hAnsi="Times New Roman"/>
                <w:sz w:val="24"/>
              </w:rPr>
              <w:t>Пешеходова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38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https://rvb.ru/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 наших ровесниках. К.И. Чуковский «Серебряный герб»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Российская электронная школа https://resh.edu.ru/subject/14/5/</w:t>
            </w:r>
            <w:r>
              <w:rPr>
                <w:rFonts w:ascii="Times New Roman" w:hAnsi="Times New Roman"/>
                <w:sz w:val="24"/>
              </w:rPr>
              <w:br/>
            </w:r>
            <w:hyperlink r:id="rId39" w:history="1">
              <w:r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http://www.edu.ru/modules.php</w:t>
              </w:r>
            </w:hyperlink>
            <w:r>
              <w:rPr>
                <w:rFonts w:ascii="Times New Roman" w:hAnsi="Times New Roman"/>
                <w:sz w:val="24"/>
                <w:highlight w:val="white"/>
              </w:rPr>
              <w:t xml:space="preserve"> 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Школьные контрольные. А.А. </w:t>
            </w:r>
            <w:proofErr w:type="spellStart"/>
            <w:r>
              <w:rPr>
                <w:rFonts w:ascii="Times New Roman" w:hAnsi="Times New Roman"/>
                <w:sz w:val="24"/>
              </w:rPr>
              <w:t>Гиваргизов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«Контрольный диктант»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line="240" w:lineRule="auto"/>
              <w:rPr>
                <w:rFonts w:ascii="Times New Roman" w:hAnsi="Times New Roman"/>
                <w:sz w:val="24"/>
              </w:rPr>
            </w:pPr>
            <w:hyperlink r:id="rId40" w:history="1">
              <w:r w:rsidR="00EE68C7"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http://lit.1september.ru/</w:t>
              </w:r>
            </w:hyperlink>
            <w:r w:rsidR="00EE68C7">
              <w:rPr>
                <w:rFonts w:ascii="Times New Roman" w:hAnsi="Times New Roman"/>
                <w:sz w:val="24"/>
                <w:highlight w:val="white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Лишь слову </w:t>
            </w:r>
            <w:proofErr w:type="spellStart"/>
            <w:r>
              <w:rPr>
                <w:rFonts w:ascii="Times New Roman" w:hAnsi="Times New Roman"/>
                <w:sz w:val="24"/>
              </w:rPr>
              <w:t>жизньдана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И.А. Бунин «Слово». В.Г. </w:t>
            </w:r>
            <w:proofErr w:type="spellStart"/>
            <w:r>
              <w:rPr>
                <w:rFonts w:ascii="Times New Roman" w:hAnsi="Times New Roman"/>
                <w:sz w:val="24"/>
              </w:rPr>
              <w:t>Гордейчев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«Родная речь»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1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http://www.rulex.ru/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Русский биографический словарь.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Повторение по разделу «Русский характер – русская душа».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line="240" w:lineRule="auto"/>
              <w:rPr>
                <w:rFonts w:ascii="Times New Roman" w:hAnsi="Times New Roman"/>
                <w:sz w:val="24"/>
              </w:rPr>
            </w:pPr>
            <w:hyperlink r:id="rId42" w:history="1">
              <w:r w:rsidR="00EE68C7">
                <w:rPr>
                  <w:rStyle w:val="a5"/>
                  <w:rFonts w:ascii="Times New Roman" w:hAnsi="Times New Roman"/>
                  <w:sz w:val="24"/>
                  <w:highlight w:val="white"/>
                </w:rPr>
                <w:t>http://lit.1september.ru/</w:t>
              </w:r>
            </w:hyperlink>
            <w:r w:rsidR="00EE68C7">
              <w:rPr>
                <w:rFonts w:ascii="Times New Roman" w:hAnsi="Times New Roman"/>
                <w:sz w:val="24"/>
                <w:highlight w:val="white"/>
              </w:rPr>
              <w:t xml:space="preserve">  – Электронная версия газеты «Литература». Сайт для учителей «Я иду </w:t>
            </w:r>
            <w:r w:rsidR="00EE68C7">
              <w:rPr>
                <w:rFonts w:ascii="Times New Roman" w:hAnsi="Times New Roman"/>
                <w:sz w:val="24"/>
                <w:highlight w:val="white"/>
              </w:rPr>
              <w:lastRenderedPageBreak/>
              <w:t>на урок литературы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Проверочная работа по разделу «Русский характер – русская душа»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3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https://rvb.ru/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6C7CC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Поэзия русского и других народов России.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EE6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43B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hyperlink r:id="rId44" w:history="1">
              <w:r w:rsidR="00EE68C7">
                <w:rPr>
                  <w:rStyle w:val="a5"/>
                  <w:rFonts w:ascii="Times New Roman" w:hAnsi="Times New Roman"/>
                  <w:sz w:val="24"/>
                </w:rPr>
                <w:t>https://rvb.ru/</w:t>
              </w:r>
            </w:hyperlink>
            <w:r w:rsidR="00EE68C7">
              <w:rPr>
                <w:rFonts w:ascii="Times New Roman" w:hAnsi="Times New Roman"/>
                <w:sz w:val="24"/>
              </w:rPr>
              <w:t xml:space="preserve">  Русская виртуальная библиотека.</w:t>
            </w:r>
          </w:p>
        </w:tc>
      </w:tr>
      <w:tr w:rsidR="006C7CCF">
        <w:trPr>
          <w:trHeight w:val="672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before="98" w:after="0" w:line="240" w:lineRule="auto"/>
              <w:ind w:left="7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EE68C7">
            <w:pPr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6C7CCF" w:rsidRDefault="006C7C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6C7CCF" w:rsidRDefault="006C7CCF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p w:rsidR="006C7CCF" w:rsidRDefault="006C7CCF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p w:rsidR="006C7CCF" w:rsidRDefault="00EE68C7">
      <w:pPr>
        <w:spacing w:after="0" w:line="240" w:lineRule="auto"/>
        <w:ind w:right="28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Учебно-методическое обеспечение образовательного процесса</w:t>
      </w:r>
    </w:p>
    <w:p w:rsidR="006C7CCF" w:rsidRDefault="006C7CCF">
      <w:pPr>
        <w:spacing w:after="0" w:line="240" w:lineRule="auto"/>
        <w:ind w:right="283"/>
        <w:jc w:val="center"/>
        <w:rPr>
          <w:rFonts w:ascii="Times New Roman" w:hAnsi="Times New Roman"/>
          <w:b/>
          <w:sz w:val="24"/>
        </w:rPr>
      </w:pPr>
    </w:p>
    <w:p w:rsidR="006C7CCF" w:rsidRDefault="00EE68C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учителя:</w:t>
      </w:r>
    </w:p>
    <w:p w:rsidR="006C7CCF" w:rsidRDefault="00EE68C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Родная русская литература. 5 класс. Учебное пособие. Александрова О.М., Аристова М.А., Беляева Н.В. (М.: Просвещение, 2022)</w:t>
      </w:r>
    </w:p>
    <w:p w:rsidR="006C7CCF" w:rsidRDefault="00EE68C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Пособие для учителя. 5 класс. </w:t>
      </w:r>
      <w:proofErr w:type="spellStart"/>
      <w:r>
        <w:rPr>
          <w:rFonts w:ascii="Times New Roman" w:hAnsi="Times New Roman"/>
          <w:sz w:val="24"/>
        </w:rPr>
        <w:t>Н.В.Егорова</w:t>
      </w:r>
      <w:proofErr w:type="spellEnd"/>
      <w:r>
        <w:rPr>
          <w:rFonts w:ascii="Times New Roman" w:hAnsi="Times New Roman"/>
          <w:sz w:val="24"/>
        </w:rPr>
        <w:t xml:space="preserve"> (М.: ВАКО, 2022)</w:t>
      </w:r>
    </w:p>
    <w:p w:rsidR="006C7CCF" w:rsidRDefault="006C7CCF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C7CCF" w:rsidRDefault="00EE68C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Методические материалы для ученика:</w:t>
      </w:r>
    </w:p>
    <w:p w:rsidR="006C7CCF" w:rsidRDefault="00EE68C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Родная русская литература. 5 класс. Учебное пособие. Александрова О.М., Аристова М.А., Беляева Н.В. (М.: Просвещение, 2022)</w:t>
      </w:r>
    </w:p>
    <w:p w:rsidR="006C7CCF" w:rsidRDefault="006C7CCF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C7CCF" w:rsidRDefault="00EE68C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Цифровые образовательные ресурсы и ресурсы сети Интернет:</w:t>
      </w:r>
    </w:p>
    <w:p w:rsidR="006C7CCF" w:rsidRDefault="00EE68C7">
      <w:pPr>
        <w:pStyle w:val="a3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Единая коллекция цифровых образовательных ресурсов </w:t>
      </w:r>
      <w:hyperlink r:id="rId45" w:history="1">
        <w:r>
          <w:rPr>
            <w:rStyle w:val="a5"/>
            <w:color w:val="000000" w:themeColor="text1"/>
          </w:rPr>
          <w:t>http://school-collection.edu.ru/catalog/teacher</w:t>
        </w:r>
      </w:hyperlink>
      <w:r>
        <w:rPr>
          <w:rStyle w:val="a5"/>
          <w:color w:val="000000" w:themeColor="text1"/>
          <w:u w:val="none"/>
        </w:rPr>
        <w:t xml:space="preserve">    </w:t>
      </w:r>
      <w:r>
        <w:rPr>
          <w:color w:val="000000" w:themeColor="text1"/>
        </w:rPr>
        <w:br/>
        <w:t xml:space="preserve">Российская электронная школа </w:t>
      </w:r>
      <w:hyperlink r:id="rId46" w:history="1">
        <w:r>
          <w:rPr>
            <w:rStyle w:val="a5"/>
            <w:color w:val="000000" w:themeColor="text1"/>
          </w:rPr>
          <w:t>https://resh.edu.ru/subject/14/5/</w:t>
        </w:r>
      </w:hyperlink>
      <w:r>
        <w:rPr>
          <w:color w:val="000000" w:themeColor="text1"/>
        </w:rPr>
        <w:t xml:space="preserve"> </w:t>
      </w:r>
      <w:hyperlink r:id="rId47" w:history="1">
        <w:r>
          <w:rPr>
            <w:rStyle w:val="a5"/>
          </w:rPr>
          <w:t>http://www.edu.ru/modules.php</w:t>
        </w:r>
      </w:hyperlink>
      <w:r>
        <w:rPr>
          <w:color w:val="000000" w:themeColor="text1"/>
        </w:rPr>
        <w:t xml:space="preserve">  </w:t>
      </w:r>
    </w:p>
    <w:p w:rsidR="006C7CCF" w:rsidRDefault="00EE68C7">
      <w:pPr>
        <w:pStyle w:val="a3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Каталог образовательных ресурсов по литературе </w:t>
      </w:r>
      <w:hyperlink r:id="rId48" w:history="1">
        <w:r>
          <w:rPr>
            <w:rStyle w:val="a5"/>
            <w:color w:val="000000" w:themeColor="text1"/>
          </w:rPr>
          <w:t>http://litera.edu.ru/</w:t>
        </w:r>
      </w:hyperlink>
      <w:r>
        <w:rPr>
          <w:rStyle w:val="a5"/>
          <w:color w:val="000000" w:themeColor="text1"/>
          <w:u w:val="none"/>
        </w:rPr>
        <w:t xml:space="preserve">   </w:t>
      </w:r>
      <w:r>
        <w:rPr>
          <w:color w:val="000000" w:themeColor="text1"/>
        </w:rPr>
        <w:t xml:space="preserve">  </w:t>
      </w:r>
    </w:p>
    <w:p w:rsidR="006C7CCF" w:rsidRDefault="00EE68C7">
      <w:pPr>
        <w:pStyle w:val="a3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– Коллекция: русская и зарубежная литература для школы </w:t>
      </w:r>
      <w:hyperlink r:id="rId49" w:history="1">
        <w:r>
          <w:rPr>
            <w:rStyle w:val="a5"/>
          </w:rPr>
          <w:t>http://lit.1september.ru/</w:t>
        </w:r>
      </w:hyperlink>
      <w:r>
        <w:rPr>
          <w:color w:val="000000" w:themeColor="text1"/>
        </w:rPr>
        <w:t xml:space="preserve">   </w:t>
      </w:r>
    </w:p>
    <w:p w:rsidR="006C7CCF" w:rsidRDefault="00EE68C7">
      <w:pPr>
        <w:pStyle w:val="a3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– Электронная версия газеты «Литература». </w:t>
      </w:r>
    </w:p>
    <w:p w:rsidR="006C7CCF" w:rsidRDefault="00EE68C7">
      <w:pPr>
        <w:pStyle w:val="a3"/>
        <w:spacing w:after="150"/>
        <w:rPr>
          <w:color w:val="000000" w:themeColor="text1"/>
        </w:rPr>
      </w:pPr>
      <w:r>
        <w:rPr>
          <w:color w:val="000000" w:themeColor="text1"/>
        </w:rPr>
        <w:t xml:space="preserve">Сайт для учителей «Я иду на урок литературы» </w:t>
      </w:r>
      <w:hyperlink r:id="rId50" w:history="1">
        <w:r>
          <w:rPr>
            <w:rStyle w:val="a5"/>
          </w:rPr>
          <w:t>http://olympiads.mccme.ru/turlom/</w:t>
        </w:r>
      </w:hyperlink>
      <w:r>
        <w:t xml:space="preserve"> </w:t>
      </w:r>
      <w:r>
        <w:rPr>
          <w:color w:val="000000" w:themeColor="text1"/>
        </w:rPr>
        <w:t xml:space="preserve">   </w:t>
      </w:r>
    </w:p>
    <w:p w:rsidR="006C7CCF" w:rsidRDefault="00EE68C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Учебное оборудование:</w:t>
      </w:r>
    </w:p>
    <w:p w:rsidR="006C7CCF" w:rsidRDefault="00EE68C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компьютер (ноутбук);</w:t>
      </w:r>
    </w:p>
    <w:p w:rsidR="006C7CCF" w:rsidRDefault="006C7CCF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C7CCF" w:rsidRDefault="00EE68C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Учебное оборудование для проведения лабораторных, практических работ и демонстраций:</w:t>
      </w:r>
    </w:p>
    <w:p w:rsidR="006C7CCF" w:rsidRDefault="00EE68C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мультимедийный проектор с экраном </w:t>
      </w:r>
    </w:p>
    <w:p w:rsidR="006C7CCF" w:rsidRDefault="006C7CCF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6C7CCF" w:rsidRDefault="006C7CCF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6C7CCF" w:rsidRDefault="006C7CCF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6C7CCF" w:rsidRDefault="006C7CCF">
      <w:pPr>
        <w:spacing w:after="0" w:line="240" w:lineRule="auto"/>
        <w:ind w:firstLine="6662"/>
        <w:jc w:val="both"/>
        <w:rPr>
          <w:rFonts w:ascii="Times New Roman" w:hAnsi="Times New Roman"/>
          <w:i/>
          <w:sz w:val="24"/>
        </w:rPr>
      </w:pPr>
    </w:p>
    <w:p w:rsidR="006C7CCF" w:rsidRDefault="006C7CCF">
      <w:pPr>
        <w:spacing w:line="240" w:lineRule="auto"/>
        <w:rPr>
          <w:rFonts w:ascii="Times New Roman" w:hAnsi="Times New Roman"/>
          <w:sz w:val="24"/>
        </w:rPr>
      </w:pPr>
    </w:p>
    <w:p w:rsidR="006C7CCF" w:rsidRDefault="006C7CCF">
      <w:pPr>
        <w:spacing w:line="240" w:lineRule="auto"/>
        <w:rPr>
          <w:rFonts w:ascii="Times New Roman" w:hAnsi="Times New Roman"/>
          <w:sz w:val="24"/>
        </w:rPr>
      </w:pPr>
    </w:p>
    <w:sectPr w:rsidR="006C7CCF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6C7CCF"/>
    <w:rsid w:val="00643BA8"/>
    <w:rsid w:val="006C7CCF"/>
    <w:rsid w:val="00CC607C"/>
    <w:rsid w:val="00EE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5"/>
    <w:rPr>
      <w:color w:val="0000FF" w:themeColor="hyperlink"/>
      <w:u w:val="single"/>
    </w:rPr>
  </w:style>
  <w:style w:type="character" w:styleId="a5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EE6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E68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5"/>
    <w:rPr>
      <w:color w:val="0000FF" w:themeColor="hyperlink"/>
      <w:u w:val="single"/>
    </w:rPr>
  </w:style>
  <w:style w:type="character" w:styleId="a5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EE6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E68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ulex.ru/" TargetMode="External"/><Relationship Id="rId18" Type="http://schemas.openxmlformats.org/officeDocument/2006/relationships/hyperlink" Target="http://www.edu.ru/modules.php" TargetMode="External"/><Relationship Id="rId26" Type="http://schemas.openxmlformats.org/officeDocument/2006/relationships/hyperlink" Target="https://arch.rgdb.ru/" TargetMode="External"/><Relationship Id="rId39" Type="http://schemas.openxmlformats.org/officeDocument/2006/relationships/hyperlink" Target="http://www.edu.ru/modules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14/5/" TargetMode="External"/><Relationship Id="rId34" Type="http://schemas.openxmlformats.org/officeDocument/2006/relationships/hyperlink" Target="https://lib.1sept.ru/2005/15/20.htm" TargetMode="External"/><Relationship Id="rId42" Type="http://schemas.openxmlformats.org/officeDocument/2006/relationships/hyperlink" Target="http://lit.1september.ru/" TargetMode="External"/><Relationship Id="rId47" Type="http://schemas.openxmlformats.org/officeDocument/2006/relationships/hyperlink" Target="http://www.edu.ru/modules.php" TargetMode="External"/><Relationship Id="rId50" Type="http://schemas.openxmlformats.org/officeDocument/2006/relationships/hyperlink" Target="http://olympiads.mccme.ru/turlom/" TargetMode="External"/><Relationship Id="rId7" Type="http://schemas.openxmlformats.org/officeDocument/2006/relationships/hyperlink" Target="http://www.edu.ru/modules.php" TargetMode="External"/><Relationship Id="rId12" Type="http://schemas.openxmlformats.org/officeDocument/2006/relationships/hyperlink" Target="http://lit.1september.ru/" TargetMode="External"/><Relationship Id="rId17" Type="http://schemas.openxmlformats.org/officeDocument/2006/relationships/hyperlink" Target="https://resh.edu.ru/subject/14/5/" TargetMode="External"/><Relationship Id="rId25" Type="http://schemas.openxmlformats.org/officeDocument/2006/relationships/hyperlink" Target="https://arch.rgdb.ru/" TargetMode="External"/><Relationship Id="rId33" Type="http://schemas.openxmlformats.org/officeDocument/2006/relationships/hyperlink" Target="https://www.youtube.com/watch?v=qw7VvBBt-rg" TargetMode="External"/><Relationship Id="rId38" Type="http://schemas.openxmlformats.org/officeDocument/2006/relationships/hyperlink" Target="https://rvb.ru/" TargetMode="External"/><Relationship Id="rId46" Type="http://schemas.openxmlformats.org/officeDocument/2006/relationships/hyperlink" Target="https://resh.edu.ru/subject/14/5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infourok.ru/urok-literaturi-moskva-v-proizvedeniyah-russkih-pisateley-i-veka-555871.html" TargetMode="External"/><Relationship Id="rId20" Type="http://schemas.openxmlformats.org/officeDocument/2006/relationships/hyperlink" Target="http://www.rulex.ru/" TargetMode="External"/><Relationship Id="rId29" Type="http://schemas.openxmlformats.org/officeDocument/2006/relationships/hyperlink" Target="https://multiurok.ru/files/ne-do-ordena-byla-by-rodina.html" TargetMode="External"/><Relationship Id="rId41" Type="http://schemas.openxmlformats.org/officeDocument/2006/relationships/hyperlink" Target="http://www.rulex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14/5/" TargetMode="External"/><Relationship Id="rId11" Type="http://schemas.openxmlformats.org/officeDocument/2006/relationships/hyperlink" Target="http://www.edu.ru/modules.php" TargetMode="External"/><Relationship Id="rId24" Type="http://schemas.openxmlformats.org/officeDocument/2006/relationships/hyperlink" Target="https://ilibrary.ru/" TargetMode="External"/><Relationship Id="rId32" Type="http://schemas.openxmlformats.org/officeDocument/2006/relationships/hyperlink" Target="https://peskarlib.ru/y-yakovlev/synovya-peshehodova/" TargetMode="External"/><Relationship Id="rId37" Type="http://schemas.openxmlformats.org/officeDocument/2006/relationships/hyperlink" Target="https://rvb.ru/" TargetMode="External"/><Relationship Id="rId40" Type="http://schemas.openxmlformats.org/officeDocument/2006/relationships/hyperlink" Target="http://lit.1september.ru/" TargetMode="External"/><Relationship Id="rId45" Type="http://schemas.openxmlformats.org/officeDocument/2006/relationships/hyperlink" Target="http://school-collection.edu.ru/catalog/teacher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infourok.ru/urok-literaturi-moskva-v-proizvedeniyah-russkih-pisateley-i-veka-555871.html" TargetMode="External"/><Relationship Id="rId23" Type="http://schemas.openxmlformats.org/officeDocument/2006/relationships/hyperlink" Target="https://rvb.ru/" TargetMode="External"/><Relationship Id="rId28" Type="http://schemas.openxmlformats.org/officeDocument/2006/relationships/hyperlink" Target="https://arch.rgdb.ru/" TargetMode="External"/><Relationship Id="rId36" Type="http://schemas.openxmlformats.org/officeDocument/2006/relationships/hyperlink" Target="https://rvb.ru/" TargetMode="External"/><Relationship Id="rId49" Type="http://schemas.openxmlformats.org/officeDocument/2006/relationships/hyperlink" Target="http://lit.1september.ru/" TargetMode="External"/><Relationship Id="rId10" Type="http://schemas.openxmlformats.org/officeDocument/2006/relationships/hyperlink" Target="https://resh.edu.ru/subject/14/5/" TargetMode="External"/><Relationship Id="rId19" Type="http://schemas.openxmlformats.org/officeDocument/2006/relationships/hyperlink" Target="http://lit.1september.ru/" TargetMode="External"/><Relationship Id="rId31" Type="http://schemas.openxmlformats.org/officeDocument/2006/relationships/hyperlink" Target="https://infourok.ru/konspekt-uroka-literaturnogo-chteniya-rodnaya-zemlya-i-v-gorsti-mila-po-proizvedeniyu-k-d-paustovskogo-pohozhdeniya-zhuka-nosoro-4208648.html" TargetMode="External"/><Relationship Id="rId44" Type="http://schemas.openxmlformats.org/officeDocument/2006/relationships/hyperlink" Target="https://rvb.ru/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rulex.ru/" TargetMode="External"/><Relationship Id="rId14" Type="http://schemas.openxmlformats.org/officeDocument/2006/relationships/hyperlink" Target="https://rvb.ru/" TargetMode="External"/><Relationship Id="rId22" Type="http://schemas.openxmlformats.org/officeDocument/2006/relationships/hyperlink" Target="http://www.edu.ru/modules.php" TargetMode="External"/><Relationship Id="rId27" Type="http://schemas.openxmlformats.org/officeDocument/2006/relationships/hyperlink" Target="https://arch.rgdb.ru/" TargetMode="External"/><Relationship Id="rId30" Type="http://schemas.openxmlformats.org/officeDocument/2006/relationships/hyperlink" Target="https://pnu.edu.ru/ru/library/projects/literary-review/poems-1812/" TargetMode="External"/><Relationship Id="rId35" Type="http://schemas.openxmlformats.org/officeDocument/2006/relationships/hyperlink" Target="https://rvb.ru/" TargetMode="External"/><Relationship Id="rId43" Type="http://schemas.openxmlformats.org/officeDocument/2006/relationships/hyperlink" Target="https://rvb.ru/" TargetMode="External"/><Relationship Id="rId48" Type="http://schemas.openxmlformats.org/officeDocument/2006/relationships/hyperlink" Target="http://litera.edu.ru/" TargetMode="External"/><Relationship Id="rId8" Type="http://schemas.openxmlformats.org/officeDocument/2006/relationships/hyperlink" Target="https://nsportal.ru/shkola/literatura/library/2019/07/30/razrabotka-uroka-vneklassnogo-chteniya-russkie-poslovitsy-i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1380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4</cp:revision>
  <cp:lastPrinted>2024-02-17T07:43:00Z</cp:lastPrinted>
  <dcterms:created xsi:type="dcterms:W3CDTF">2024-02-17T07:43:00Z</dcterms:created>
  <dcterms:modified xsi:type="dcterms:W3CDTF">2024-02-17T07:06:00Z</dcterms:modified>
</cp:coreProperties>
</file>